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OLE_LINK4"/>
      <w:bookmarkStart w:id="1" w:name="OLE_LINK2"/>
      <w:bookmarkStart w:id="2" w:name="OLE_LINK3"/>
      <w:bookmarkStart w:id="3" w:name="OLE_LINK5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环贡嘎旅游田湾河景区石棉县草科温泉康养小镇建设项目</w:t>
      </w:r>
      <w:bookmarkStart w:id="4" w:name="OLE_LINK7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酒店化学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品</w:t>
      </w:r>
    </w:p>
    <w:bookmarkEnd w:id="4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询比采购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流标公示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bookmarkStart w:id="5" w:name="OLE_LINK9"/>
      <w:r>
        <w:rPr>
          <w:rFonts w:hint="eastAsia" w:ascii="仿宋_GB2312" w:hAnsi="仿宋_GB2312" w:eastAsia="仿宋_GB2312" w:cs="仿宋_GB2312"/>
          <w:sz w:val="32"/>
          <w:szCs w:val="32"/>
        </w:rPr>
        <w:t>环贡嘎旅游田湾河景区石棉县草科温泉康养小镇建设项目</w:t>
      </w:r>
      <w:bookmarkStart w:id="6" w:name="OLE_LINK6"/>
      <w:r>
        <w:rPr>
          <w:rFonts w:hint="eastAsia" w:ascii="仿宋_GB2312" w:hAnsi="仿宋_GB2312" w:eastAsia="仿宋_GB2312" w:cs="仿宋_GB2312"/>
          <w:sz w:val="32"/>
          <w:szCs w:val="32"/>
        </w:rPr>
        <w:t>一期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酒店化学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二、项目编号：TWHLY/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CG/2025021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三、成交供应商名称：无，</w:t>
      </w:r>
      <w:bookmarkStart w:id="7" w:name="OLE_LINK1"/>
      <w:r>
        <w:rPr>
          <w:rFonts w:hint="eastAsia" w:ascii="仿宋_GB2312" w:hAnsi="仿宋_GB2312" w:eastAsia="仿宋_GB2312" w:cs="仿宋_GB2312"/>
          <w:sz w:val="32"/>
          <w:szCs w:val="32"/>
        </w:rPr>
        <w:t>本项目递交询比采购响应申请文件不足三家，流标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四、公示期1个工作日。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采购人：四川田湾河旅游开发有限责任公司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通讯地址：四川省雅安市石棉县草科乡祥福街87号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人：宋老师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联系电话：0835-8850003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    督：张老师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联系电话：0835-8850004</w:t>
      </w:r>
      <w:bookmarkEnd w:id="1"/>
      <w:bookmarkEnd w:id="2"/>
    </w:p>
    <w:bookmarkEnd w:id="3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52E0"/>
    <w:rsid w:val="052C6E31"/>
    <w:rsid w:val="1AB03616"/>
    <w:rsid w:val="1D67554C"/>
    <w:rsid w:val="3705678E"/>
    <w:rsid w:val="38F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2025-06-30T08:48:00Z</dcterms:created>
  <dc:creator>宋媛媛（劳务外派）</dc:creator>
  <cp:lastModifiedBy>宋媛媛（劳务外派）</cp:lastModifiedBy>
  <dcterms:modified xsi:type="dcterms:W3CDTF">2025-09-18T01:03:44Z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B82AAC2D0490493487351CAA3F26CA0E</vt:lpwstr>
  </property>
</Properties>
</file>